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A6B6E" w:rsidRDefault="009D0A10" w:rsidP="00EE4E4A">
      <w:pPr>
        <w:pStyle w:val="Standard"/>
        <w:rPr>
          <w:rFonts w:ascii="Arial" w:hAnsi="Arial" w:cs="Arial"/>
          <w:sz w:val="22"/>
          <w:szCs w:val="22"/>
        </w:rPr>
      </w:pPr>
      <w:r w:rsidRPr="000A6B6E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-253365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B6E" w:rsidRDefault="000A6B6E" w:rsidP="009D0A1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b/>
          <w:i/>
        </w:rPr>
      </w:pPr>
    </w:p>
    <w:p w:rsidR="000A6B6E" w:rsidRPr="000A6B6E" w:rsidRDefault="000A6B6E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0A6B6E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0A6B6E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0A6B6E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9D0A10" w:rsidRDefault="00D864DA" w:rsidP="009D0A1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D0A10">
        <w:rPr>
          <w:rFonts w:ascii="Arial" w:hAnsi="Arial" w:cs="Arial"/>
          <w:b/>
          <w:sz w:val="28"/>
          <w:szCs w:val="28"/>
        </w:rPr>
        <w:t>ESTADO DO RIO GRANDE DO SUL</w:t>
      </w:r>
    </w:p>
    <w:p w:rsidR="00D864DA" w:rsidRPr="009D0A10" w:rsidRDefault="00D864DA" w:rsidP="00D864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0A10">
        <w:rPr>
          <w:rFonts w:ascii="Arial" w:hAnsi="Arial" w:cs="Arial"/>
          <w:b/>
          <w:sz w:val="28"/>
          <w:szCs w:val="28"/>
        </w:rPr>
        <w:t>MUNICÍPIO DE ARROIO DO PADRE</w:t>
      </w:r>
    </w:p>
    <w:p w:rsidR="00D864DA" w:rsidRPr="000A6B6E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9D0A10">
        <w:rPr>
          <w:rFonts w:ascii="Arial" w:hAnsi="Arial" w:cs="Arial"/>
          <w:b/>
          <w:sz w:val="28"/>
          <w:szCs w:val="28"/>
        </w:rPr>
        <w:t>GABINETE DO PREFEITO</w:t>
      </w:r>
    </w:p>
    <w:p w:rsidR="00D864DA" w:rsidRPr="000A6B6E" w:rsidRDefault="00D864DA" w:rsidP="00D864DA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9D0A10" w:rsidRDefault="009D0A10" w:rsidP="00D864D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0A10">
        <w:rPr>
          <w:rFonts w:ascii="Arial" w:hAnsi="Arial" w:cs="Arial"/>
          <w:b/>
          <w:bCs/>
          <w:sz w:val="20"/>
          <w:szCs w:val="20"/>
          <w:u w:val="single"/>
        </w:rPr>
        <w:t xml:space="preserve">Lei 1.798, de 03 de fevereiro de </w:t>
      </w:r>
      <w:r w:rsidR="00D864DA" w:rsidRPr="009D0A10">
        <w:rPr>
          <w:rFonts w:ascii="Arial" w:hAnsi="Arial" w:cs="Arial"/>
          <w:b/>
          <w:bCs/>
          <w:sz w:val="20"/>
          <w:szCs w:val="20"/>
          <w:u w:val="single"/>
        </w:rPr>
        <w:t>2017.</w:t>
      </w:r>
    </w:p>
    <w:p w:rsidR="000A6B6E" w:rsidRPr="009D0A10" w:rsidRDefault="000A6B6E" w:rsidP="000A6B6E">
      <w:pPr>
        <w:spacing w:after="0"/>
        <w:ind w:left="4253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Autoriza o Município de Arroio do Padre a distribuir calc</w:t>
      </w:r>
      <w:r w:rsidR="009D0A10"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ário a produtores rurais de Arroio do Padre.</w:t>
      </w:r>
    </w:p>
    <w:p w:rsidR="009D0A10" w:rsidRPr="009D0A10" w:rsidRDefault="009D0A10" w:rsidP="009D0A10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sz w:val="20"/>
          <w:szCs w:val="20"/>
          <w:lang w:eastAsia="ar-SA"/>
        </w:rPr>
      </w:pPr>
      <w:r w:rsidRPr="009D0A10">
        <w:rPr>
          <w:rFonts w:ascii="Arial" w:hAnsi="Arial" w:cs="Arial"/>
          <w:sz w:val="20"/>
          <w:szCs w:val="20"/>
          <w:lang w:eastAsia="ar-SA"/>
        </w:rPr>
        <w:t xml:space="preserve">O Prefeito Municipal de Arroio do Padre, Sr. Leonir Aldrighi Baschi, faz saber que a Câmara Municipal de Vereadores aprovou e eu sanciono e promulgo a seguinte Lei. </w:t>
      </w:r>
    </w:p>
    <w:p w:rsidR="009D0A10" w:rsidRPr="009D0A10" w:rsidRDefault="009D0A10" w:rsidP="009D0A10">
      <w:pPr>
        <w:spacing w:after="0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</w:p>
    <w:p w:rsidR="000A6B6E" w:rsidRPr="009D0A10" w:rsidRDefault="000A6B6E" w:rsidP="006D0E82">
      <w:pPr>
        <w:spacing w:after="120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9D0A10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Art. 1º </w:t>
      </w:r>
      <w:r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Fica autorizado o Município de Arroio do Padre a distribuir 10 (dez) toneladas de calcário a 48 (quarenta </w:t>
      </w:r>
      <w:r w:rsidR="009D0A10"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e oito) produtores rurais de Arroio do Padre</w:t>
      </w:r>
      <w:r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, objetivando a correção da acidez dos solos das propriedades.</w:t>
      </w:r>
    </w:p>
    <w:p w:rsidR="009E393B" w:rsidRPr="009D0A10" w:rsidRDefault="009E393B" w:rsidP="006D0E82">
      <w:pPr>
        <w:spacing w:after="120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  <w:r w:rsidRPr="009D0A10"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hi-IN" w:bidi="hi-IN"/>
        </w:rPr>
        <w:t>Parágrafo único:</w:t>
      </w:r>
      <w:r w:rsidRPr="009D0A10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Havendo recursos financeiros remanescentes o número de produtores poderá ser ampliado.</w:t>
      </w:r>
    </w:p>
    <w:p w:rsidR="000A6B6E" w:rsidRPr="009D0A10" w:rsidRDefault="000A6B6E" w:rsidP="006D0E82">
      <w:pPr>
        <w:spacing w:after="120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9D0A10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Art. 2º </w:t>
      </w:r>
      <w:r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O produto/calcário será adquirido com recursos financeiros repassados ao município de Arroio do Padre pelo estado do Rio Grande do Sul través da Secretaria da Agricultura, Pecuária e Irrigação – SEAPI, no valor de R$ 30.000,00 (trinta mil reais).</w:t>
      </w:r>
    </w:p>
    <w:p w:rsidR="000A6B6E" w:rsidRPr="009D0A10" w:rsidRDefault="000A6B6E" w:rsidP="006D0E82">
      <w:pPr>
        <w:spacing w:after="120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9D0A10"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hi-IN" w:bidi="hi-IN"/>
        </w:rPr>
        <w:t>Parágrafo único:</w:t>
      </w:r>
      <w:r w:rsidRPr="009D0A10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O valor da contrapartida a ser disponib</w:t>
      </w:r>
      <w:r w:rsidR="00721732"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ilizado pelo município é de </w:t>
      </w:r>
      <w:r w:rsidR="00721732" w:rsidRPr="009D0A10">
        <w:rPr>
          <w:rFonts w:ascii="Arial" w:hAnsi="Arial" w:cs="Arial"/>
          <w:sz w:val="20"/>
          <w:szCs w:val="20"/>
        </w:rPr>
        <w:t>R$ 12.078,95 (doze mil, setenta e oito reais e noventa e cinco centavos),</w:t>
      </w:r>
    </w:p>
    <w:p w:rsidR="000A6B6E" w:rsidRPr="009D0A10" w:rsidRDefault="000A6B6E" w:rsidP="006D0E82">
      <w:pPr>
        <w:spacing w:after="120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9D0A10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Art. 3º </w:t>
      </w:r>
      <w:r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Os processos licitatórios de fornecimento do</w:t>
      </w:r>
      <w:r w:rsidR="009D0A10"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 xml:space="preserve"> produto e o transporte separado</w:t>
      </w:r>
      <w:r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, permitindo contratos independentes.</w:t>
      </w:r>
    </w:p>
    <w:p w:rsidR="000A6B6E" w:rsidRPr="009D0A10" w:rsidRDefault="000A6B6E" w:rsidP="006D0E82">
      <w:pPr>
        <w:spacing w:after="120"/>
        <w:jc w:val="both"/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</w:pPr>
      <w:r w:rsidRPr="009D0A10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Art. 4º </w:t>
      </w:r>
      <w:r w:rsidRPr="009D0A10">
        <w:rPr>
          <w:rFonts w:ascii="Arial" w:eastAsia="SimSun" w:hAnsi="Arial" w:cs="Arial"/>
          <w:bCs/>
          <w:kern w:val="2"/>
          <w:sz w:val="20"/>
          <w:szCs w:val="20"/>
          <w:lang w:eastAsia="hi-IN" w:bidi="hi-IN"/>
        </w:rPr>
        <w:t>O custo do transporte/frete será custeado pelo produtor e o município de forma conjunta sendo de 35% custeado pelo município e 65% pelo produtor beneficiado.</w:t>
      </w:r>
    </w:p>
    <w:p w:rsidR="000A6B6E" w:rsidRPr="009D0A10" w:rsidRDefault="000A6B6E" w:rsidP="006D0E82">
      <w:pPr>
        <w:pStyle w:val="PargrafodaLista"/>
        <w:tabs>
          <w:tab w:val="clear" w:pos="708"/>
        </w:tabs>
        <w:spacing w:after="120"/>
        <w:ind w:left="0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9D0A10">
        <w:rPr>
          <w:rFonts w:ascii="Arial" w:hAnsi="Arial" w:cs="Arial"/>
          <w:color w:val="1D2129"/>
          <w:sz w:val="20"/>
          <w:szCs w:val="20"/>
          <w:shd w:val="clear" w:color="auto" w:fill="FFFFFF"/>
        </w:rPr>
        <w:t>§1ª O valor a ser pago pelo produtor beneficiado deverá ser depositado na tesouraria do município antes que ocorra a entrega do calcário na propriedade.</w:t>
      </w:r>
    </w:p>
    <w:p w:rsidR="000A6B6E" w:rsidRPr="009D0A10" w:rsidRDefault="000A6B6E" w:rsidP="006D0E82">
      <w:pPr>
        <w:pStyle w:val="PargrafodaLista"/>
        <w:tabs>
          <w:tab w:val="clear" w:pos="708"/>
        </w:tabs>
        <w:spacing w:after="120"/>
        <w:ind w:left="0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9D0A10">
        <w:rPr>
          <w:rFonts w:ascii="Arial" w:hAnsi="Arial" w:cs="Arial"/>
          <w:color w:val="1D2129"/>
          <w:sz w:val="20"/>
          <w:szCs w:val="20"/>
          <w:shd w:val="clear" w:color="auto" w:fill="FFFFFF"/>
        </w:rPr>
        <w:t>§2º O produtor a ser beneficiado deverá comprovar quando do acesso ao programa de que não está em débito com afazenda municipal de Arroio do Padre.</w:t>
      </w:r>
    </w:p>
    <w:p w:rsidR="000A6B6E" w:rsidRPr="009D0A10" w:rsidRDefault="000A6B6E" w:rsidP="006D0E82">
      <w:pPr>
        <w:pStyle w:val="PargrafodaLista"/>
        <w:spacing w:after="120"/>
        <w:ind w:left="0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9D0A10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 xml:space="preserve">Art. 5º </w:t>
      </w:r>
      <w:r w:rsidRPr="009D0A10">
        <w:rPr>
          <w:rFonts w:ascii="Arial" w:hAnsi="Arial" w:cs="Arial"/>
          <w:color w:val="1D2129"/>
          <w:sz w:val="20"/>
          <w:szCs w:val="20"/>
          <w:shd w:val="clear" w:color="auto" w:fill="FFFFFF"/>
        </w:rPr>
        <w:t>O produto/calcário será entregue n</w:t>
      </w:r>
      <w:r w:rsidR="009E393B" w:rsidRPr="009D0A10">
        <w:rPr>
          <w:rFonts w:ascii="Arial" w:hAnsi="Arial" w:cs="Arial"/>
          <w:color w:val="1D2129"/>
          <w:sz w:val="20"/>
          <w:szCs w:val="20"/>
          <w:shd w:val="clear" w:color="auto" w:fill="FFFFFF"/>
        </w:rPr>
        <w:t>os produtores assim que concluíd</w:t>
      </w:r>
      <w:r w:rsidRPr="009D0A10">
        <w:rPr>
          <w:rFonts w:ascii="Arial" w:hAnsi="Arial" w:cs="Arial"/>
          <w:color w:val="1D2129"/>
          <w:sz w:val="20"/>
          <w:szCs w:val="20"/>
          <w:shd w:val="clear" w:color="auto" w:fill="FFFFFF"/>
        </w:rPr>
        <w:t>os os processos de compra e contratação.</w:t>
      </w:r>
    </w:p>
    <w:p w:rsidR="000A6B6E" w:rsidRPr="009D0A10" w:rsidRDefault="000A6B6E" w:rsidP="006D0E82">
      <w:pPr>
        <w:pStyle w:val="PargrafodaLista"/>
        <w:spacing w:after="120"/>
        <w:ind w:left="0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9D0A10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 xml:space="preserve">Art. 6º </w:t>
      </w:r>
      <w:r w:rsidRPr="009D0A10">
        <w:rPr>
          <w:rFonts w:ascii="Arial" w:hAnsi="Arial" w:cs="Arial"/>
          <w:color w:val="1D2129"/>
          <w:sz w:val="20"/>
          <w:szCs w:val="20"/>
          <w:shd w:val="clear" w:color="auto" w:fill="FFFFFF"/>
        </w:rPr>
        <w:t>Fica vedada a concessão do benefício de que trata a presente lei, os produtores que foram beneficiados em programa semelhante recentemente.</w:t>
      </w:r>
    </w:p>
    <w:p w:rsidR="000A6B6E" w:rsidRPr="009D0A10" w:rsidRDefault="000A6B6E" w:rsidP="006D0E82">
      <w:pPr>
        <w:pStyle w:val="PargrafodaLista"/>
        <w:spacing w:after="120"/>
        <w:ind w:left="0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9D0A10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 xml:space="preserve">Art. 7º </w:t>
      </w:r>
      <w:r w:rsidRPr="009D0A10">
        <w:rPr>
          <w:rFonts w:ascii="Arial" w:hAnsi="Arial" w:cs="Arial"/>
          <w:color w:val="1D2129"/>
          <w:sz w:val="20"/>
          <w:szCs w:val="20"/>
          <w:shd w:val="clear" w:color="auto" w:fill="FFFFFF"/>
        </w:rPr>
        <w:t>As despesas decorrentes da aplicação prática desta lei, serão suportadas por dotações orçamentárias consignadas ao orçamento municipal vigente.</w:t>
      </w:r>
    </w:p>
    <w:p w:rsidR="000A6B6E" w:rsidRPr="009D0A10" w:rsidRDefault="000A6B6E" w:rsidP="006D0E82">
      <w:pPr>
        <w:pStyle w:val="PargrafodaLista"/>
        <w:spacing w:after="0"/>
        <w:ind w:left="0"/>
        <w:jc w:val="both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9D0A10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 xml:space="preserve">Art. 8º </w:t>
      </w:r>
      <w:r w:rsidRPr="009D0A10">
        <w:rPr>
          <w:rFonts w:ascii="Arial" w:hAnsi="Arial" w:cs="Arial"/>
          <w:color w:val="1D2129"/>
          <w:sz w:val="20"/>
          <w:szCs w:val="20"/>
          <w:shd w:val="clear" w:color="auto" w:fill="FFFFFF"/>
        </w:rPr>
        <w:t>Esta Lei entra em vigor na data de sua publicação.</w:t>
      </w:r>
    </w:p>
    <w:p w:rsidR="00D864DA" w:rsidRPr="009D0A10" w:rsidRDefault="009D0A10" w:rsidP="009D0A10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9D0A10">
        <w:rPr>
          <w:rFonts w:ascii="Arial" w:hAnsi="Arial" w:cs="Arial"/>
          <w:sz w:val="20"/>
          <w:szCs w:val="20"/>
        </w:rPr>
        <w:t>Arroio do Padre, 03 de fever</w:t>
      </w:r>
      <w:r w:rsidR="00613B15" w:rsidRPr="009D0A10">
        <w:rPr>
          <w:rFonts w:ascii="Arial" w:hAnsi="Arial" w:cs="Arial"/>
          <w:sz w:val="20"/>
          <w:szCs w:val="20"/>
        </w:rPr>
        <w:t>eiro de 2017</w:t>
      </w:r>
      <w:r w:rsidR="00D864DA" w:rsidRPr="009D0A10">
        <w:rPr>
          <w:rFonts w:ascii="Arial" w:hAnsi="Arial" w:cs="Arial"/>
          <w:sz w:val="20"/>
          <w:szCs w:val="20"/>
        </w:rPr>
        <w:t>.</w:t>
      </w:r>
    </w:p>
    <w:p w:rsidR="009D0A10" w:rsidRDefault="009D0A10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A6B6E" w:rsidRPr="009D0A10" w:rsidRDefault="00D864DA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D0A10">
        <w:rPr>
          <w:rFonts w:ascii="Arial" w:eastAsia="Calibri" w:hAnsi="Arial" w:cs="Arial"/>
          <w:sz w:val="20"/>
          <w:szCs w:val="20"/>
          <w:lang w:eastAsia="en-US"/>
        </w:rPr>
        <w:t>Visto Técnico:</w:t>
      </w:r>
    </w:p>
    <w:p w:rsidR="000A6B6E" w:rsidRPr="009D0A10" w:rsidRDefault="000A6B6E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864DA" w:rsidRPr="009D0A10" w:rsidRDefault="00613B15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D0A1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D864DA" w:rsidRPr="009D0A10">
        <w:rPr>
          <w:rFonts w:ascii="Arial" w:eastAsia="Calibri" w:hAnsi="Arial" w:cs="Arial"/>
          <w:sz w:val="20"/>
          <w:szCs w:val="20"/>
          <w:lang w:eastAsia="en-US"/>
        </w:rPr>
        <w:t>Loutar</w:t>
      </w:r>
      <w:proofErr w:type="spellEnd"/>
      <w:r w:rsidR="00D864DA" w:rsidRPr="009D0A1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D864DA" w:rsidRPr="009D0A10">
        <w:rPr>
          <w:rFonts w:ascii="Arial" w:eastAsia="Calibri" w:hAnsi="Arial" w:cs="Arial"/>
          <w:sz w:val="20"/>
          <w:szCs w:val="20"/>
          <w:lang w:eastAsia="en-US"/>
        </w:rPr>
        <w:t>Prieb</w:t>
      </w:r>
      <w:proofErr w:type="spellEnd"/>
    </w:p>
    <w:p w:rsidR="00D864DA" w:rsidRPr="009D0A10" w:rsidRDefault="00D864DA" w:rsidP="00D864DA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D0A10">
        <w:rPr>
          <w:rFonts w:ascii="Arial" w:eastAsia="Calibri" w:hAnsi="Arial" w:cs="Arial"/>
          <w:sz w:val="20"/>
          <w:szCs w:val="20"/>
          <w:lang w:eastAsia="en-US"/>
        </w:rPr>
        <w:t>Secretário de Administração, Planejamento,</w:t>
      </w:r>
    </w:p>
    <w:p w:rsidR="000A6B6E" w:rsidRPr="009D0A10" w:rsidRDefault="00D864DA" w:rsidP="00D864DA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D0A10">
        <w:rPr>
          <w:rFonts w:ascii="Arial" w:eastAsia="Calibri" w:hAnsi="Arial" w:cs="Arial"/>
          <w:sz w:val="20"/>
          <w:szCs w:val="20"/>
          <w:lang w:eastAsia="en-US"/>
        </w:rPr>
        <w:t xml:space="preserve">Finanças, Gestão e Tributos                        </w:t>
      </w:r>
    </w:p>
    <w:p w:rsidR="00D864DA" w:rsidRPr="009D0A10" w:rsidRDefault="00D864DA" w:rsidP="00D864DA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D0A10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</w:p>
    <w:p w:rsidR="009D0A10" w:rsidRDefault="009D0A10" w:rsidP="00D864D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D864DA" w:rsidRPr="009D0A10" w:rsidRDefault="00D864DA" w:rsidP="00D864D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 w:rsidRPr="009D0A10">
        <w:rPr>
          <w:rFonts w:ascii="Arial" w:eastAsia="Calibri" w:hAnsi="Arial" w:cs="Arial"/>
          <w:sz w:val="20"/>
          <w:szCs w:val="20"/>
          <w:lang w:eastAsia="en-US"/>
        </w:rPr>
        <w:t>Leonir Aldrighi Baschi</w:t>
      </w:r>
    </w:p>
    <w:p w:rsidR="00D864DA" w:rsidRPr="009D0A10" w:rsidRDefault="00613B15" w:rsidP="00D864D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9D0A10">
        <w:rPr>
          <w:rFonts w:ascii="Arial" w:eastAsia="Calibri" w:hAnsi="Arial" w:cs="Arial"/>
          <w:sz w:val="20"/>
          <w:szCs w:val="20"/>
          <w:lang w:eastAsia="en-US"/>
        </w:rPr>
        <w:t>Prefeito Municipal</w:t>
      </w:r>
    </w:p>
    <w:sectPr w:rsidR="00D864DA" w:rsidRPr="009D0A1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40" w:rsidRDefault="00A85B40">
      <w:pPr>
        <w:spacing w:after="0" w:line="240" w:lineRule="auto"/>
      </w:pPr>
      <w:r>
        <w:separator/>
      </w:r>
    </w:p>
  </w:endnote>
  <w:endnote w:type="continuationSeparator" w:id="0">
    <w:p w:rsidR="00A85B40" w:rsidRDefault="00A8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40" w:rsidRDefault="00A85B40">
      <w:pPr>
        <w:spacing w:after="0" w:line="240" w:lineRule="auto"/>
      </w:pPr>
      <w:r>
        <w:separator/>
      </w:r>
    </w:p>
  </w:footnote>
  <w:footnote w:type="continuationSeparator" w:id="0">
    <w:p w:rsidR="00A85B40" w:rsidRDefault="00A8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71CC8"/>
    <w:rsid w:val="00072593"/>
    <w:rsid w:val="00085F6D"/>
    <w:rsid w:val="0008655F"/>
    <w:rsid w:val="000962D1"/>
    <w:rsid w:val="000964F4"/>
    <w:rsid w:val="000A4E7A"/>
    <w:rsid w:val="000A6B6E"/>
    <w:rsid w:val="000B2B40"/>
    <w:rsid w:val="000B2B65"/>
    <w:rsid w:val="000C2AC5"/>
    <w:rsid w:val="00104841"/>
    <w:rsid w:val="00104D63"/>
    <w:rsid w:val="001238A5"/>
    <w:rsid w:val="00125C7E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F2141"/>
    <w:rsid w:val="00441ADB"/>
    <w:rsid w:val="00454CC3"/>
    <w:rsid w:val="004706F9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29A2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B2871"/>
    <w:rsid w:val="006C167E"/>
    <w:rsid w:val="006C2AD6"/>
    <w:rsid w:val="006C410B"/>
    <w:rsid w:val="006C6C94"/>
    <w:rsid w:val="006D0E82"/>
    <w:rsid w:val="006D5AF0"/>
    <w:rsid w:val="006E18FA"/>
    <w:rsid w:val="006F0172"/>
    <w:rsid w:val="006F5B1A"/>
    <w:rsid w:val="00721732"/>
    <w:rsid w:val="00775318"/>
    <w:rsid w:val="007823CA"/>
    <w:rsid w:val="00786A86"/>
    <w:rsid w:val="00796A97"/>
    <w:rsid w:val="007B0C25"/>
    <w:rsid w:val="007B3BE2"/>
    <w:rsid w:val="007B3E41"/>
    <w:rsid w:val="007B41CC"/>
    <w:rsid w:val="007E53ED"/>
    <w:rsid w:val="007E7AE4"/>
    <w:rsid w:val="00800CB7"/>
    <w:rsid w:val="00807BF5"/>
    <w:rsid w:val="008153FD"/>
    <w:rsid w:val="00817BED"/>
    <w:rsid w:val="00831FC4"/>
    <w:rsid w:val="00876C77"/>
    <w:rsid w:val="0088113F"/>
    <w:rsid w:val="008926C0"/>
    <w:rsid w:val="0089390F"/>
    <w:rsid w:val="008A1135"/>
    <w:rsid w:val="008A1DE0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4D4D"/>
    <w:rsid w:val="009A429F"/>
    <w:rsid w:val="009A7001"/>
    <w:rsid w:val="009B325B"/>
    <w:rsid w:val="009C0BA8"/>
    <w:rsid w:val="009D0A10"/>
    <w:rsid w:val="009D4355"/>
    <w:rsid w:val="009E393B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85B40"/>
    <w:rsid w:val="00A92A8E"/>
    <w:rsid w:val="00A92CA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4B1"/>
    <w:rsid w:val="00B215C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2EE3"/>
    <w:rsid w:val="00BD55B9"/>
    <w:rsid w:val="00C07B00"/>
    <w:rsid w:val="00C11297"/>
    <w:rsid w:val="00C25E4F"/>
    <w:rsid w:val="00C26E4F"/>
    <w:rsid w:val="00C3281B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F1F55"/>
    <w:rsid w:val="00D2073F"/>
    <w:rsid w:val="00D2319D"/>
    <w:rsid w:val="00D315E3"/>
    <w:rsid w:val="00D4236A"/>
    <w:rsid w:val="00D503ED"/>
    <w:rsid w:val="00D56027"/>
    <w:rsid w:val="00D63516"/>
    <w:rsid w:val="00D72E89"/>
    <w:rsid w:val="00D82338"/>
    <w:rsid w:val="00D86406"/>
    <w:rsid w:val="00D864DA"/>
    <w:rsid w:val="00D86FAF"/>
    <w:rsid w:val="00DC2C8A"/>
    <w:rsid w:val="00DE25CD"/>
    <w:rsid w:val="00DF54AC"/>
    <w:rsid w:val="00DF7D01"/>
    <w:rsid w:val="00E0598A"/>
    <w:rsid w:val="00E21CC9"/>
    <w:rsid w:val="00E37C0E"/>
    <w:rsid w:val="00E42815"/>
    <w:rsid w:val="00E432B5"/>
    <w:rsid w:val="00E86E8F"/>
    <w:rsid w:val="00EA494F"/>
    <w:rsid w:val="00EA681E"/>
    <w:rsid w:val="00EC5B92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D691-8764-4971-B4BF-622B6015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12</cp:revision>
  <cp:lastPrinted>2017-02-03T11:12:00Z</cp:lastPrinted>
  <dcterms:created xsi:type="dcterms:W3CDTF">2017-01-04T10:18:00Z</dcterms:created>
  <dcterms:modified xsi:type="dcterms:W3CDTF">2017-02-03T11:14:00Z</dcterms:modified>
</cp:coreProperties>
</file>